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3" w:lineRule="auto"/>
        <w:rPr>
          <w:rFonts w:ascii="Arial"/>
          <w:sz w:val="21"/>
        </w:rPr>
      </w:pPr>
      <w:r>
        <w:pict>
          <v:rect id="_x0000_s1" style="position:absolute;margin-left:71.9982pt;margin-top:776.997pt;mso-position-vertical-relative:page;mso-position-horizontal-relative:page;width:447.55pt;height:3.05pt;z-index:251658240;" o:allowincell="f" fillcolor="#FF0000" filled="true" stroked="false"/>
        </w:pict>
      </w:r>
      <w:r/>
    </w:p>
    <w:p>
      <w:pPr>
        <w:ind w:left="662"/>
        <w:spacing w:before="280" w:line="218" w:lineRule="auto"/>
        <w:rPr>
          <w:rFonts w:ascii="SimSun" w:hAnsi="SimSun" w:eastAsia="SimSun" w:cs="SimSun"/>
          <w:sz w:val="86"/>
          <w:szCs w:val="86"/>
        </w:rPr>
      </w:pPr>
      <w:r>
        <w:rPr>
          <w:rFonts w:ascii="SimSun" w:hAnsi="SimSun" w:eastAsia="SimSun" w:cs="SimSun"/>
          <w:sz w:val="86"/>
          <w:szCs w:val="86"/>
          <w:b/>
          <w:bCs/>
          <w:color w:val="FD0019"/>
          <w:spacing w:val="121"/>
        </w:rPr>
        <w:t>江苏省教育评估院</w:t>
      </w:r>
    </w:p>
    <w:p>
      <w:pPr>
        <w:ind w:firstLine="109"/>
        <w:spacing w:before="208" w:line="60" w:lineRule="exact"/>
        <w:textAlignment w:val="center"/>
        <w:rPr/>
      </w:pPr>
      <w:r>
        <w:drawing>
          <wp:inline distT="0" distB="0" distL="0" distR="0">
            <wp:extent cx="5689662" cy="38101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89662" cy="3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right="150"/>
        <w:spacing w:before="104" w:line="219" w:lineRule="auto"/>
        <w:jc w:val="righ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苏教评院函〔2022〕26号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1996"/>
        <w:spacing w:before="149" w:line="218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5"/>
        </w:rPr>
        <w:t>省教育评估院关于2022年</w:t>
      </w:r>
    </w:p>
    <w:p>
      <w:pPr>
        <w:ind w:left="796"/>
        <w:spacing w:before="141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23"/>
        </w:rPr>
        <w:t>星级高中晋评和复审现场考察工作的函</w:t>
      </w: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4" w:lineRule="auto"/>
        <w:rPr>
          <w:rFonts w:ascii="Arial"/>
          <w:sz w:val="21"/>
        </w:rPr>
      </w:pPr>
      <w:r/>
    </w:p>
    <w:p>
      <w:pPr>
        <w:ind w:left="109"/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2"/>
        </w:rPr>
        <w:t>各有关设区市、县(市、区)教育局：</w:t>
      </w:r>
    </w:p>
    <w:p>
      <w:pPr>
        <w:ind w:left="109" w:right="131" w:firstLine="630"/>
        <w:spacing w:before="155" w:line="312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9"/>
        </w:rPr>
        <w:t>2022年全省共有15所星级高中申报晋星评估，138所四星</w:t>
      </w:r>
      <w:r>
        <w:rPr>
          <w:rFonts w:ascii="SimSun" w:hAnsi="SimSun" w:eastAsia="SimSun" w:cs="SimSun"/>
          <w:sz w:val="32"/>
          <w:szCs w:val="32"/>
          <w:spacing w:val="1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2"/>
        </w:rPr>
        <w:t>级高中和63所三星级高中申报接受复审。经专家组材料评审，</w:t>
      </w:r>
      <w:r>
        <w:rPr>
          <w:rFonts w:ascii="SimSun" w:hAnsi="SimSun" w:eastAsia="SimSun" w:cs="SimSun"/>
          <w:sz w:val="32"/>
          <w:szCs w:val="32"/>
          <w:spacing w:val="1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"/>
        </w:rPr>
        <w:t>并商省教育厅基教处，决定对材料达标程度较高的77所四星</w:t>
      </w:r>
      <w:r>
        <w:rPr>
          <w:rFonts w:ascii="SimSun" w:hAnsi="SimSun" w:eastAsia="SimSun" w:cs="SimSun"/>
          <w:sz w:val="32"/>
          <w:szCs w:val="32"/>
          <w:spacing w:val="4"/>
        </w:rPr>
        <w:t>级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8"/>
        </w:rPr>
        <w:t>复审高中免于现场考察，对9所通过材料评审的晋评</w:t>
      </w:r>
      <w:r>
        <w:rPr>
          <w:rFonts w:ascii="SimSun" w:hAnsi="SimSun" w:eastAsia="SimSun" w:cs="SimSun"/>
          <w:sz w:val="32"/>
          <w:szCs w:val="32"/>
          <w:spacing w:val="7"/>
        </w:rPr>
        <w:t>高中和12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所材料达标程度较低或存疑的四星级复审高中组织现场考察，另</w:t>
      </w:r>
      <w:r>
        <w:rPr>
          <w:rFonts w:ascii="SimSun" w:hAnsi="SimSun" w:eastAsia="SimSun" w:cs="SimSun"/>
          <w:sz w:val="32"/>
          <w:szCs w:val="32"/>
          <w:spacing w:val="7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"/>
        </w:rPr>
        <w:t>委托相关设区市教育局对其余49所四星级复审高中和全部63所</w:t>
      </w:r>
      <w:r>
        <w:rPr>
          <w:rFonts w:ascii="SimSun" w:hAnsi="SimSun" w:eastAsia="SimSun" w:cs="SimSun"/>
          <w:sz w:val="32"/>
          <w:szCs w:val="32"/>
          <w:spacing w:val="1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三星级复审高中组织现场考察。现将我院现场考察有关事</w:t>
      </w:r>
      <w:r>
        <w:rPr>
          <w:rFonts w:ascii="SimSun" w:hAnsi="SimSun" w:eastAsia="SimSun" w:cs="SimSun"/>
          <w:sz w:val="32"/>
          <w:szCs w:val="32"/>
          <w:spacing w:val="-6"/>
        </w:rPr>
        <w:t>项函告</w:t>
      </w:r>
    </w:p>
    <w:p>
      <w:pPr>
        <w:ind w:left="109"/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5"/>
        </w:rPr>
        <w:t>如下。</w:t>
      </w:r>
    </w:p>
    <w:p>
      <w:pPr>
        <w:ind w:left="654"/>
        <w:spacing w:before="181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9"/>
        </w:rPr>
        <w:t>一</w:t>
      </w:r>
      <w:r>
        <w:rPr>
          <w:rFonts w:ascii="SimHei" w:hAnsi="SimHei" w:eastAsia="SimHei" w:cs="SimHei"/>
          <w:sz w:val="32"/>
          <w:szCs w:val="32"/>
          <w:spacing w:val="-43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9"/>
        </w:rPr>
        <w:t>、现场考察对象</w:t>
      </w:r>
    </w:p>
    <w:p>
      <w:pPr>
        <w:ind w:left="920"/>
        <w:spacing w:before="144" w:line="223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20"/>
        </w:rPr>
        <w:t>(一)晋评对象</w:t>
      </w:r>
    </w:p>
    <w:p>
      <w:pPr>
        <w:ind w:left="654"/>
        <w:spacing w:before="177" w:line="219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23"/>
        </w:rPr>
        <w:t>1.</w:t>
      </w:r>
      <w:r>
        <w:rPr>
          <w:rFonts w:ascii="SimSun" w:hAnsi="SimSun" w:eastAsia="SimSun" w:cs="SimSun"/>
          <w:sz w:val="32"/>
          <w:szCs w:val="32"/>
          <w:spacing w:val="-64"/>
        </w:rPr>
        <w:t xml:space="preserve"> </w:t>
      </w:r>
      <w:r>
        <w:rPr>
          <w:rFonts w:ascii="SimSun" w:hAnsi="SimSun" w:eastAsia="SimSun" w:cs="SimSun"/>
          <w:sz w:val="32"/>
          <w:szCs w:val="32"/>
          <w:b/>
          <w:bCs/>
          <w:spacing w:val="23"/>
        </w:rPr>
        <w:t>晋评四星级高中(5所):</w:t>
      </w:r>
    </w:p>
    <w:p>
      <w:pPr>
        <w:ind w:left="760"/>
        <w:spacing w:before="154" w:line="559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3"/>
          <w:position w:val="17"/>
        </w:rPr>
        <w:t>常熟市王淦昌高级中学、启东市第一中学、东台市唐洋中学、</w:t>
      </w:r>
    </w:p>
    <w:p>
      <w:pPr>
        <w:ind w:left="109"/>
        <w:spacing w:before="2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扬州大学附属中学东部分校、泰州实验中学。</w:t>
      </w:r>
    </w:p>
    <w:p>
      <w:pPr>
        <w:sectPr>
          <w:footerReference w:type="default" r:id="rId1"/>
          <w:pgSz w:w="12060" w:h="16950"/>
          <w:pgMar w:top="1440" w:right="1549" w:bottom="1300" w:left="1439" w:header="0" w:footer="821" w:gutter="0"/>
        </w:sectPr>
        <w:rPr/>
      </w:pP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654"/>
        <w:spacing w:before="101" w:line="219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32"/>
        </w:rPr>
        <w:t>2.</w:t>
      </w:r>
      <w:r>
        <w:rPr>
          <w:rFonts w:ascii="SimSun" w:hAnsi="SimSun" w:eastAsia="SimSun" w:cs="SimSun"/>
          <w:sz w:val="31"/>
          <w:szCs w:val="31"/>
          <w:spacing w:val="-86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32"/>
        </w:rPr>
        <w:t>晋评三星级高中(4所):</w:t>
      </w:r>
    </w:p>
    <w:p>
      <w:pPr>
        <w:ind w:left="649"/>
        <w:spacing w:before="185" w:line="54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  <w:position w:val="17"/>
        </w:rPr>
        <w:t>邳州市新世纪学校、丰县群益中学、常熟市海虞高级中学、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昆山市巴城高级中学。</w:t>
      </w:r>
    </w:p>
    <w:p>
      <w:pPr>
        <w:ind w:left="649"/>
        <w:spacing w:before="194" w:line="223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3"/>
        </w:rPr>
        <w:t>(</w:t>
      </w:r>
      <w:r>
        <w:rPr>
          <w:rFonts w:ascii="KaiTi" w:hAnsi="KaiTi" w:eastAsia="KaiTi" w:cs="KaiTi"/>
          <w:sz w:val="28"/>
          <w:szCs w:val="28"/>
          <w:spacing w:val="25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3"/>
        </w:rPr>
        <w:t>二</w:t>
      </w:r>
      <w:r>
        <w:rPr>
          <w:rFonts w:ascii="KaiTi" w:hAnsi="KaiTi" w:eastAsia="KaiTi" w:cs="KaiTi"/>
          <w:sz w:val="28"/>
          <w:szCs w:val="28"/>
          <w:spacing w:val="16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3"/>
        </w:rPr>
        <w:t>)</w:t>
      </w:r>
      <w:r>
        <w:rPr>
          <w:rFonts w:ascii="KaiTi" w:hAnsi="KaiTi" w:eastAsia="KaiTi" w:cs="KaiTi"/>
          <w:sz w:val="28"/>
          <w:szCs w:val="28"/>
          <w:spacing w:val="21"/>
        </w:rPr>
        <w:t xml:space="preserve">  </w:t>
      </w:r>
      <w:r>
        <w:rPr>
          <w:rFonts w:ascii="KaiTi" w:hAnsi="KaiTi" w:eastAsia="KaiTi" w:cs="KaiTi"/>
          <w:sz w:val="28"/>
          <w:szCs w:val="28"/>
          <w:spacing w:val="-13"/>
        </w:rPr>
        <w:t>复审对象</w:t>
      </w:r>
    </w:p>
    <w:p>
      <w:pPr>
        <w:ind w:left="654"/>
        <w:spacing w:before="195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39"/>
        </w:rPr>
        <w:t>四星级高中(12所):</w:t>
      </w:r>
    </w:p>
    <w:p>
      <w:pPr>
        <w:ind w:right="30" w:firstLine="649"/>
        <w:spacing w:before="174" w:line="322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江苏省郑集高级中学、江苏省苏州第一中学校、江苏省灌云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"/>
        </w:rPr>
        <w:t>高级中学、江苏省金湖中学、江苏省郑梁梅高级中学、江苏省响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水中学、江苏省滨海中学、滨海县八滩中学、江苏省射阳中学、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沭阳如东中学、江苏省泗阳中学、泗阳致远中学。</w:t>
      </w:r>
    </w:p>
    <w:p>
      <w:pPr>
        <w:ind w:left="654"/>
        <w:spacing w:before="165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"/>
        </w:rPr>
        <w:t>二</w:t>
      </w:r>
      <w:r>
        <w:rPr>
          <w:rFonts w:ascii="SimHei" w:hAnsi="SimHei" w:eastAsia="SimHei" w:cs="SimHei"/>
          <w:sz w:val="31"/>
          <w:szCs w:val="31"/>
          <w:spacing w:val="-76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3"/>
        </w:rPr>
        <w:t>、现场考察时间</w:t>
      </w:r>
    </w:p>
    <w:p>
      <w:pPr>
        <w:ind w:left="649"/>
        <w:spacing w:before="184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1"/>
        </w:rPr>
        <w:t>(</w:t>
      </w:r>
      <w:r>
        <w:rPr>
          <w:rFonts w:ascii="SimSun" w:hAnsi="SimSun" w:eastAsia="SimSun" w:cs="SimSun"/>
          <w:sz w:val="31"/>
          <w:szCs w:val="31"/>
          <w:spacing w:val="-8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一</w:t>
      </w:r>
      <w:r>
        <w:rPr>
          <w:rFonts w:ascii="SimSun" w:hAnsi="SimSun" w:eastAsia="SimSun" w:cs="SimSun"/>
          <w:sz w:val="31"/>
          <w:szCs w:val="31"/>
          <w:spacing w:val="-9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)2022年11月14</w:t>
      </w:r>
      <w:r>
        <w:rPr>
          <w:rFonts w:ascii="SimSun" w:hAnsi="SimSun" w:eastAsia="SimSun" w:cs="SimSun"/>
          <w:sz w:val="31"/>
          <w:szCs w:val="31"/>
          <w:spacing w:val="-10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—</w:t>
      </w:r>
      <w:r>
        <w:rPr>
          <w:rFonts w:ascii="SimSun" w:hAnsi="SimSun" w:eastAsia="SimSun" w:cs="SimSun"/>
          <w:sz w:val="31"/>
          <w:szCs w:val="31"/>
          <w:spacing w:val="-8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19日。</w:t>
      </w:r>
    </w:p>
    <w:p>
      <w:pPr>
        <w:ind w:left="649"/>
        <w:spacing w:before="163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(二)在校考察时间为：晋评学校每校3天，复审学校每校</w:t>
      </w:r>
    </w:p>
    <w:p>
      <w:pPr>
        <w:spacing w:before="16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2</w:t>
      </w:r>
      <w:r>
        <w:rPr>
          <w:rFonts w:ascii="SimSun" w:hAnsi="SimSun" w:eastAsia="SimSun" w:cs="SimSun"/>
          <w:sz w:val="31"/>
          <w:szCs w:val="31"/>
          <w:spacing w:val="-2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天，具体到校时间见附件1。</w:t>
      </w:r>
    </w:p>
    <w:p>
      <w:pPr>
        <w:ind w:left="654"/>
        <w:spacing w:before="207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4"/>
        </w:rPr>
        <w:t>三、</w:t>
      </w:r>
      <w:r>
        <w:rPr>
          <w:rFonts w:ascii="SimHei" w:hAnsi="SimHei" w:eastAsia="SimHei" w:cs="SimHei"/>
          <w:sz w:val="31"/>
          <w:szCs w:val="31"/>
          <w:spacing w:val="-55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4"/>
        </w:rPr>
        <w:t>现场考察内容</w:t>
      </w:r>
    </w:p>
    <w:p>
      <w:pPr>
        <w:ind w:right="93" w:firstLine="649"/>
        <w:spacing w:before="150" w:line="32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现场考察主要依据《江苏省普通高中星级评估标准及评价细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则(2020版)》,全面考察学校创建工作成效和评估标准达成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6"/>
        </w:rPr>
        <w:t>情况，考察活动包括：听取自评说明、考察校园、</w:t>
      </w:r>
      <w:r>
        <w:rPr>
          <w:rFonts w:ascii="SimSun" w:hAnsi="SimSun" w:eastAsia="SimSun" w:cs="SimSun"/>
          <w:sz w:val="31"/>
          <w:szCs w:val="31"/>
          <w:spacing w:val="5"/>
        </w:rPr>
        <w:t>观看升旗仪式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和课间操、专项剖析、个别访谈、问卷调查、查核资料、随堂听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课、观摩教育论坛或教研组活动、考察学生自主发展活动、现场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考察意见交流、发送整改问题清单等。</w:t>
      </w:r>
    </w:p>
    <w:p>
      <w:pPr>
        <w:ind w:right="225" w:firstLine="649"/>
        <w:spacing w:before="188" w:line="32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现场考察不作单项达标与否和学校评估通过与否的建议结</w:t>
      </w:r>
      <w:r>
        <w:rPr>
          <w:rFonts w:ascii="SimSun" w:hAnsi="SimSun" w:eastAsia="SimSun" w:cs="SimSun"/>
          <w:sz w:val="31"/>
          <w:szCs w:val="31"/>
          <w:spacing w:val="1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论。学校须根据专家组考察意见，依据整改问</w:t>
      </w:r>
      <w:r>
        <w:rPr>
          <w:rFonts w:ascii="SimSun" w:hAnsi="SimSun" w:eastAsia="SimSun" w:cs="SimSun"/>
          <w:sz w:val="31"/>
          <w:szCs w:val="31"/>
          <w:spacing w:val="11"/>
        </w:rPr>
        <w:t>题清单，于2023</w:t>
      </w:r>
    </w:p>
    <w:p>
      <w:pPr>
        <w:spacing w:before="1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年3月31</w:t>
      </w:r>
      <w:r>
        <w:rPr>
          <w:rFonts w:ascii="SimSun" w:hAnsi="SimSun" w:eastAsia="SimSun" w:cs="SimSun"/>
          <w:sz w:val="31"/>
          <w:szCs w:val="31"/>
          <w:spacing w:val="-6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日前提交整改报告，我院将组建专</w:t>
      </w:r>
      <w:r>
        <w:rPr>
          <w:rFonts w:ascii="SimSun" w:hAnsi="SimSun" w:eastAsia="SimSun" w:cs="SimSun"/>
          <w:sz w:val="31"/>
          <w:szCs w:val="31"/>
          <w:spacing w:val="15"/>
        </w:rPr>
        <w:t>家组审核鉴定并形</w:t>
      </w:r>
    </w:p>
    <w:p>
      <w:pPr>
        <w:sectPr>
          <w:footerReference w:type="default" r:id="rId3"/>
          <w:pgSz w:w="11900" w:h="16840"/>
          <w:pgMar w:top="1431" w:right="1454" w:bottom="1030" w:left="1509" w:header="0" w:footer="831" w:gutter="0"/>
        </w:sectPr>
        <w:rPr/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before="104" w:line="531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5"/>
          <w:position w:val="15"/>
        </w:rPr>
        <w:t>成评估结论。评估结论经省教育厅审定后，于2023年暑假前公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布。</w:t>
      </w:r>
    </w:p>
    <w:p>
      <w:pPr>
        <w:ind w:left="644"/>
        <w:spacing w:before="145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0"/>
        </w:rPr>
        <w:t>四</w:t>
      </w:r>
      <w:r>
        <w:rPr>
          <w:rFonts w:ascii="SimHei" w:hAnsi="SimHei" w:eastAsia="SimHei" w:cs="SimHei"/>
          <w:sz w:val="32"/>
          <w:szCs w:val="32"/>
          <w:spacing w:val="-67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0"/>
        </w:rPr>
        <w:t>、现场考察配合工作</w:t>
      </w:r>
    </w:p>
    <w:p>
      <w:pPr>
        <w:ind w:right="72" w:firstLine="639"/>
        <w:spacing w:before="205" w:line="311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0"/>
        </w:rPr>
        <w:t>(一)为保证现场考察的顺利进行，我院制订《2022年普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2"/>
        </w:rPr>
        <w:t>通高中星级评估晋评学校现场考察配合工作须知》《2022年普</w:t>
      </w:r>
      <w:r>
        <w:rPr>
          <w:rFonts w:ascii="SimSun" w:hAnsi="SimSun" w:eastAsia="SimSun" w:cs="SimSun"/>
          <w:sz w:val="32"/>
          <w:szCs w:val="32"/>
          <w:spacing w:val="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"/>
        </w:rPr>
        <w:t>通高中星级评估复审四星级高中现场考察配合工作须知》(另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6"/>
        </w:rPr>
        <w:t>发),请各地和各参评学校配合落实。专家组进场前，请参评学</w:t>
      </w:r>
      <w:r>
        <w:rPr>
          <w:rFonts w:ascii="SimSun" w:hAnsi="SimSun" w:eastAsia="SimSun" w:cs="SimSun"/>
          <w:sz w:val="32"/>
          <w:szCs w:val="32"/>
          <w:spacing w:val="1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2"/>
        </w:rPr>
        <w:t>校将统一格式的《评估告示》(附件2)在校园内外显著位置及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"/>
        </w:rPr>
        <w:t>校园网、学校微信公众号上发布，保留时间为一个月。</w:t>
      </w:r>
    </w:p>
    <w:p>
      <w:pPr>
        <w:ind w:left="639"/>
        <w:spacing w:before="162" w:line="54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3"/>
          <w:position w:val="16"/>
        </w:rPr>
        <w:t>(二)现场考察期间由参评学校负责接送专家组。进入现场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6"/>
        </w:rPr>
        <w:t>考察的每组第一所学校派车于2022年11月13日(周日</w:t>
      </w:r>
      <w:r>
        <w:rPr>
          <w:rFonts w:ascii="SimSun" w:hAnsi="SimSun" w:eastAsia="SimSun" w:cs="SimSun"/>
          <w:sz w:val="32"/>
          <w:szCs w:val="32"/>
          <w:spacing w:val="15"/>
        </w:rPr>
        <w:t>)上午</w:t>
      </w:r>
    </w:p>
    <w:p>
      <w:pPr>
        <w:ind w:right="77"/>
        <w:spacing w:before="159" w:line="312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2"/>
        </w:rPr>
        <w:t>11:00</w:t>
      </w:r>
      <w:r>
        <w:rPr>
          <w:rFonts w:ascii="SimSun" w:hAnsi="SimSun" w:eastAsia="SimSun" w:cs="SimSun"/>
          <w:sz w:val="32"/>
          <w:szCs w:val="32"/>
          <w:spacing w:val="-3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2"/>
        </w:rPr>
        <w:t>前，到达南京市京西宾馆(南京市草场门大街111号)接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专家组；每组第二所学校于本校现场考察前一天到前一所学校接</w:t>
      </w:r>
    </w:p>
    <w:p>
      <w:pPr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2"/>
        </w:rPr>
        <w:t>专家组。</w:t>
      </w:r>
    </w:p>
    <w:p>
      <w:pPr>
        <w:ind w:firstLine="639"/>
        <w:spacing w:before="155" w:line="312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6"/>
        </w:rPr>
        <w:t>(三)请各有关市、县(市、区)教育局按照相关规定和接</w:t>
      </w:r>
      <w:r>
        <w:rPr>
          <w:rFonts w:ascii="SimSun" w:hAnsi="SimSun" w:eastAsia="SimSun" w:cs="SimSun"/>
          <w:sz w:val="32"/>
          <w:szCs w:val="32"/>
          <w:spacing w:val="7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3"/>
        </w:rPr>
        <w:t>待标准，协助参评学校做好现场考察专家组接待工作，于2022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9"/>
        </w:rPr>
        <w:t>年11月11日前将经过同级纪检部门会商，包括食宿地点标准</w:t>
      </w:r>
      <w:r>
        <w:rPr>
          <w:rFonts w:ascii="SimSun" w:hAnsi="SimSun" w:eastAsia="SimSun" w:cs="SimSun"/>
          <w:sz w:val="32"/>
          <w:szCs w:val="32"/>
          <w:spacing w:val="8"/>
        </w:rPr>
        <w:t>、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"/>
        </w:rPr>
        <w:t>交通工具、规范迎评等内容的工作方案发至项目组电子邮箱</w:t>
      </w:r>
    </w:p>
    <w:p>
      <w:pPr>
        <w:spacing w:before="123" w:line="212" w:lineRule="auto"/>
        <w:rPr>
          <w:rFonts w:ascii="SimSun" w:hAnsi="SimSun" w:eastAsia="SimSun" w:cs="SimSu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jsptgzxjpg</w:t>
      </w:r>
      <w:r>
        <w:rPr>
          <w:rFonts w:ascii="Times New Roman" w:hAnsi="Times New Roman" w:eastAsia="Times New Roman" w:cs="Times New Roman"/>
          <w:sz w:val="32"/>
          <w:szCs w:val="32"/>
          <w:spacing w:val="28"/>
        </w:rPr>
        <w:t>0163</w:t>
      </w:r>
      <w:r>
        <w:rPr>
          <w:rFonts w:ascii="Times New Roman" w:hAnsi="Times New Roman" w:eastAsia="Times New Roman" w:cs="Times New Roman"/>
          <w:sz w:val="32"/>
          <w:szCs w:val="32"/>
          <w:spacing w:val="-28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28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com</w:t>
      </w:r>
      <w:r>
        <w:rPr>
          <w:rFonts w:ascii="Times New Roman" w:hAnsi="Times New Roman" w:eastAsia="Times New Roman" w:cs="Times New Roman"/>
          <w:sz w:val="32"/>
          <w:szCs w:val="32"/>
          <w:spacing w:val="28"/>
        </w:rPr>
        <w:t>,</w:t>
      </w:r>
      <w:r>
        <w:rPr>
          <w:rFonts w:ascii="SimSun" w:hAnsi="SimSun" w:eastAsia="SimSun" w:cs="SimSun"/>
          <w:sz w:val="32"/>
          <w:szCs w:val="32"/>
          <w:spacing w:val="28"/>
        </w:rPr>
        <w:t>经审定后执行。</w:t>
      </w:r>
    </w:p>
    <w:p>
      <w:pPr>
        <w:ind w:right="69" w:firstLine="639"/>
        <w:spacing w:before="209" w:line="3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3"/>
        </w:rPr>
        <w:t>(四)为做好现场考察期间的疫情防控工作，请各参评学校</w:t>
      </w:r>
      <w:r>
        <w:rPr>
          <w:rFonts w:ascii="SimSun" w:hAnsi="SimSun" w:eastAsia="SimSun" w:cs="SimSun"/>
          <w:sz w:val="32"/>
          <w:szCs w:val="32"/>
          <w:spacing w:val="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及相关部门严格执行当地政府的防疫要求和我院《现场考察工作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23"/>
        </w:rPr>
        <w:t>疫情常态化防控须知》(附件3)。</w:t>
      </w:r>
    </w:p>
    <w:p>
      <w:pPr>
        <w:ind w:left="644"/>
        <w:spacing w:before="166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4"/>
        </w:rPr>
        <w:t>五、</w:t>
      </w:r>
      <w:r>
        <w:rPr>
          <w:rFonts w:ascii="SimHei" w:hAnsi="SimHei" w:eastAsia="SimHei" w:cs="SimHei"/>
          <w:sz w:val="32"/>
          <w:szCs w:val="32"/>
          <w:spacing w:val="-78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4"/>
        </w:rPr>
        <w:t>评风评纪要求</w:t>
      </w:r>
    </w:p>
    <w:p>
      <w:pPr>
        <w:sectPr>
          <w:footerReference w:type="default" r:id="rId4"/>
          <w:pgSz w:w="11900" w:h="16840"/>
          <w:pgMar w:top="1431" w:right="1489" w:bottom="1044" w:left="1509" w:header="0" w:footer="726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>
        <w:pict>
          <v:shape id="_x0000_s2" style="position:absolute;margin-left:389.999pt;margin-top:691.015pt;mso-position-vertical-relative:page;mso-position-horizontal-relative:page;width:130.8pt;height:46.55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310"/>
                    <w:spacing w:before="19" w:line="218" w:lineRule="auto"/>
                    <w:rPr>
                      <w:rFonts w:ascii="SimSun" w:hAnsi="SimSun" w:eastAsia="SimSun" w:cs="SimSun"/>
                      <w:sz w:val="31"/>
                      <w:szCs w:val="31"/>
                    </w:rPr>
                  </w:pPr>
                  <w:r>
                    <w:rPr>
                      <w:rFonts w:ascii="SimSun" w:hAnsi="SimSun" w:eastAsia="SimSun" w:cs="SimSun"/>
                      <w:sz w:val="31"/>
                      <w:szCs w:val="31"/>
                      <w:spacing w:val="8"/>
                    </w:rPr>
                    <w:t>省教育评估院</w:t>
                  </w:r>
                </w:p>
                <w:p>
                  <w:pPr>
                    <w:ind w:left="20"/>
                    <w:spacing w:before="156" w:line="219" w:lineRule="auto"/>
                    <w:rPr>
                      <w:rFonts w:ascii="SimSun" w:hAnsi="SimSun" w:eastAsia="SimSun" w:cs="SimSun"/>
                      <w:sz w:val="31"/>
                      <w:szCs w:val="31"/>
                    </w:rPr>
                  </w:pPr>
                  <w:r>
                    <w:rPr>
                      <w:rFonts w:ascii="SimSun" w:hAnsi="SimSun" w:eastAsia="SimSun" w:cs="SimSun"/>
                      <w:sz w:val="31"/>
                      <w:szCs w:val="31"/>
                      <w:spacing w:val="36"/>
                    </w:rPr>
                    <w:t>2022年10月25日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5003769</wp:posOffset>
            </wp:positionH>
            <wp:positionV relativeFrom="page">
              <wp:posOffset>8267677</wp:posOffset>
            </wp:positionV>
            <wp:extent cx="1485967" cy="1485941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85967" cy="1485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right="22" w:firstLine="619"/>
        <w:spacing w:before="101" w:line="32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(一)请各有关市、县(市、区)教育局和参评学校协助我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5"/>
        </w:rPr>
        <w:t>院及专家组坚决执行党和政府关于廉政建设的规定要求，严格遵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"/>
        </w:rPr>
        <w:t>守“五不”评估纪律，坚持常态迎评、规范迎评，不打乱正常教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"/>
        </w:rPr>
        <w:t>育教学秩序，不增加教师和学生负担，不专门准备迎评卷宗，真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"/>
        </w:rPr>
        <w:t>实展示师生良好精神风貌和学校创建成果，支持专家组客观公正</w:t>
      </w:r>
      <w:r>
        <w:rPr>
          <w:rFonts w:ascii="SimSun" w:hAnsi="SimSun" w:eastAsia="SimSun" w:cs="SimSun"/>
          <w:sz w:val="31"/>
          <w:szCs w:val="31"/>
          <w:spacing w:val="1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地查找和分析存在问题，充分发挥“以评促建、以评促改、以评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促发展”的评建效应。</w:t>
      </w:r>
    </w:p>
    <w:p>
      <w:pPr>
        <w:ind w:right="161" w:firstLine="619"/>
        <w:spacing w:before="170" w:line="32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(二)我院将与学校、专家组共签“规范评估责任书”,并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对现场考察评风评纪情况实行学校与专家组双线监督、双向评</w:t>
      </w:r>
    </w:p>
    <w:p>
      <w:pPr>
        <w:spacing w:before="1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价。对违反评估纪律的学校通报批评，作“终止评估”处理。</w:t>
      </w:r>
    </w:p>
    <w:p>
      <w:pPr>
        <w:ind w:left="624"/>
        <w:spacing w:before="200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4"/>
        </w:rPr>
        <w:t>六</w:t>
      </w:r>
      <w:r>
        <w:rPr>
          <w:rFonts w:ascii="SimHei" w:hAnsi="SimHei" w:eastAsia="SimHei" w:cs="SimHei"/>
          <w:sz w:val="31"/>
          <w:szCs w:val="31"/>
          <w:spacing w:val="-65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4"/>
        </w:rPr>
        <w:t>、工作联系</w:t>
      </w:r>
    </w:p>
    <w:p>
      <w:pPr>
        <w:ind w:left="619"/>
        <w:spacing w:before="161" w:line="537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  <w:position w:val="16"/>
        </w:rPr>
        <w:t>现场考察有关事宜请与我院普通高中星级评估项目组联系。</w:t>
      </w:r>
    </w:p>
    <w:p>
      <w:pPr>
        <w:spacing w:line="21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联系人：计</w:t>
      </w:r>
      <w:r>
        <w:rPr>
          <w:rFonts w:ascii="SimSun" w:hAnsi="SimSun" w:eastAsia="SimSun" w:cs="SimSun"/>
          <w:sz w:val="31"/>
          <w:szCs w:val="31"/>
          <w:spacing w:val="15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虹，办公电话：025-83335268,评估监督电话：</w:t>
      </w:r>
    </w:p>
    <w:p>
      <w:pPr>
        <w:spacing w:before="260" w:line="18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4"/>
        </w:rPr>
        <w:t>025-83335260。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619"/>
        <w:spacing w:before="102" w:line="549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  <w:position w:val="17"/>
        </w:rPr>
        <w:t>附件：1.2022年星级高中晋评和复审现场考察分组表</w:t>
      </w:r>
    </w:p>
    <w:p>
      <w:pPr>
        <w:ind w:left="1570"/>
        <w:spacing w:before="1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2.</w:t>
      </w:r>
      <w:r>
        <w:rPr>
          <w:rFonts w:ascii="SimSun" w:hAnsi="SimSun" w:eastAsia="SimSun" w:cs="SimSun"/>
          <w:sz w:val="31"/>
          <w:szCs w:val="31"/>
          <w:spacing w:val="-7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评估告示</w:t>
      </w:r>
    </w:p>
    <w:p>
      <w:pPr>
        <w:ind w:left="1610"/>
        <w:spacing w:before="187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3.现场考察工作疫情常态化防控须知</w:t>
      </w:r>
    </w:p>
    <w:p>
      <w:pPr>
        <w:sectPr>
          <w:footerReference w:type="default" r:id="rId5"/>
          <w:pgSz w:w="12140" w:h="17010"/>
          <w:pgMar w:top="1445" w:right="1645" w:bottom="1099" w:left="1619" w:header="0" w:footer="831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75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3"/>
        </w:rPr>
        <w:t>附</w:t>
      </w:r>
      <w:r>
        <w:rPr>
          <w:rFonts w:ascii="SimHei" w:hAnsi="SimHei" w:eastAsia="SimHei" w:cs="SimHei"/>
          <w:sz w:val="31"/>
          <w:szCs w:val="31"/>
          <w:spacing w:val="-5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3"/>
        </w:rPr>
        <w:t>件</w:t>
      </w:r>
      <w:r>
        <w:rPr>
          <w:rFonts w:ascii="SimHei" w:hAnsi="SimHei" w:eastAsia="SimHei" w:cs="SimHei"/>
          <w:sz w:val="31"/>
          <w:szCs w:val="31"/>
          <w:spacing w:val="-3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3"/>
        </w:rPr>
        <w:t>1</w:t>
      </w:r>
    </w:p>
    <w:p>
      <w:pPr>
        <w:ind w:left="251"/>
        <w:spacing w:before="308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10"/>
        </w:rPr>
        <w:t>2022年星级高中晋评和复审现场考察分组表</w:t>
      </w:r>
    </w:p>
    <w:p>
      <w:pPr>
        <w:spacing w:line="203" w:lineRule="exact"/>
        <w:rPr/>
      </w:pPr>
      <w:r/>
    </w:p>
    <w:tbl>
      <w:tblPr>
        <w:tblStyle w:val="2"/>
        <w:tblW w:w="905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53"/>
        <w:gridCol w:w="3416"/>
        <w:gridCol w:w="1598"/>
        <w:gridCol w:w="2692"/>
      </w:tblGrid>
      <w:tr>
        <w:trPr>
          <w:trHeight w:val="604" w:hRule="atLeast"/>
        </w:trPr>
        <w:tc>
          <w:tcPr>
            <w:tcW w:w="1353" w:type="dxa"/>
            <w:vAlign w:val="top"/>
          </w:tcPr>
          <w:p>
            <w:pPr>
              <w:ind w:left="388"/>
              <w:spacing w:before="163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b/>
                <w:bCs/>
                <w:color w:val="4B525C"/>
                <w:spacing w:val="4"/>
              </w:rPr>
              <w:t>组别</w:t>
            </w:r>
          </w:p>
        </w:tc>
        <w:tc>
          <w:tcPr>
            <w:tcW w:w="3416" w:type="dxa"/>
            <w:vAlign w:val="top"/>
          </w:tcPr>
          <w:p>
            <w:pPr>
              <w:ind w:left="1136"/>
              <w:spacing w:before="162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b/>
                <w:bCs/>
                <w:color w:val="464E5A"/>
                <w:spacing w:val="-5"/>
              </w:rPr>
              <w:t>考察学校</w:t>
            </w:r>
          </w:p>
        </w:tc>
        <w:tc>
          <w:tcPr>
            <w:tcW w:w="1598" w:type="dxa"/>
            <w:vAlign w:val="top"/>
          </w:tcPr>
          <w:p>
            <w:pPr>
              <w:ind w:left="240"/>
              <w:spacing w:before="160" w:line="21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b/>
                <w:bCs/>
                <w:color w:val="4C5662"/>
                <w:spacing w:val="-1"/>
              </w:rPr>
              <w:t>评估类型</w:t>
            </w:r>
          </w:p>
        </w:tc>
        <w:tc>
          <w:tcPr>
            <w:tcW w:w="2692" w:type="dxa"/>
            <w:vAlign w:val="top"/>
          </w:tcPr>
          <w:p>
            <w:pPr>
              <w:ind w:left="502"/>
              <w:spacing w:before="162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b/>
                <w:bCs/>
                <w:color w:val="3C424B"/>
              </w:rPr>
              <w:t>现场考察时间</w:t>
            </w:r>
          </w:p>
        </w:tc>
      </w:tr>
      <w:tr>
        <w:trPr>
          <w:trHeight w:val="470" w:hRule="atLeast"/>
        </w:trPr>
        <w:tc>
          <w:tcPr>
            <w:tcW w:w="13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8"/>
              </w:rPr>
              <w:t>第一组</w:t>
            </w:r>
          </w:p>
        </w:tc>
        <w:tc>
          <w:tcPr>
            <w:tcW w:w="3416" w:type="dxa"/>
            <w:vAlign w:val="top"/>
          </w:tcPr>
          <w:p>
            <w:pPr>
              <w:ind w:left="81"/>
              <w:spacing w:before="181" w:line="19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丰县群益中学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72" w:line="19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晋评三星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192"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11月14-16日</w:t>
            </w:r>
          </w:p>
        </w:tc>
      </w:tr>
      <w:tr>
        <w:trPr>
          <w:trHeight w:val="469" w:hRule="atLeast"/>
        </w:trPr>
        <w:tc>
          <w:tcPr>
            <w:tcW w:w="13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6" w:type="dxa"/>
            <w:vAlign w:val="top"/>
          </w:tcPr>
          <w:p>
            <w:pPr>
              <w:ind w:left="81"/>
              <w:spacing w:before="182" w:line="18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江苏省郑集高级中学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73" w:line="19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四星复审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192" w:line="18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11月17-18日</w:t>
            </w:r>
          </w:p>
        </w:tc>
      </w:tr>
      <w:tr>
        <w:trPr>
          <w:trHeight w:val="479" w:hRule="atLeast"/>
        </w:trPr>
        <w:tc>
          <w:tcPr>
            <w:tcW w:w="13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第二组</w:t>
            </w:r>
          </w:p>
        </w:tc>
        <w:tc>
          <w:tcPr>
            <w:tcW w:w="3416" w:type="dxa"/>
            <w:vAlign w:val="top"/>
          </w:tcPr>
          <w:p>
            <w:pPr>
              <w:ind w:left="81"/>
              <w:spacing w:before="193" w:line="18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江苏省泗阳中学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04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四星复审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193" w:line="18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11月14-15日</w:t>
            </w:r>
          </w:p>
        </w:tc>
      </w:tr>
      <w:tr>
        <w:trPr>
          <w:trHeight w:val="470" w:hRule="atLeast"/>
        </w:trPr>
        <w:tc>
          <w:tcPr>
            <w:tcW w:w="13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6" w:type="dxa"/>
            <w:vAlign w:val="top"/>
          </w:tcPr>
          <w:p>
            <w:pPr>
              <w:ind w:left="81"/>
              <w:spacing w:before="195" w:line="188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泗阳致远中学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75" w:line="19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四星复审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193" w:line="18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11月16-17日</w:t>
            </w:r>
          </w:p>
        </w:tc>
      </w:tr>
      <w:tr>
        <w:trPr>
          <w:trHeight w:val="470" w:hRule="atLeast"/>
        </w:trPr>
        <w:tc>
          <w:tcPr>
            <w:tcW w:w="13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第三组</w:t>
            </w:r>
          </w:p>
        </w:tc>
        <w:tc>
          <w:tcPr>
            <w:tcW w:w="3416" w:type="dxa"/>
            <w:vAlign w:val="top"/>
          </w:tcPr>
          <w:p>
            <w:pPr>
              <w:ind w:left="81"/>
              <w:spacing w:before="183" w:line="18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江苏省灌云高级中学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75" w:line="19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四星复审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193" w:line="18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11月14-15日</w:t>
            </w:r>
          </w:p>
        </w:tc>
      </w:tr>
      <w:tr>
        <w:trPr>
          <w:trHeight w:val="479" w:hRule="atLeast"/>
        </w:trPr>
        <w:tc>
          <w:tcPr>
            <w:tcW w:w="13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6" w:type="dxa"/>
            <w:vAlign w:val="top"/>
          </w:tcPr>
          <w:p>
            <w:pPr>
              <w:ind w:left="81"/>
              <w:spacing w:before="193" w:line="18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color w:val="5D6672"/>
                <w:spacing w:val="2"/>
              </w:rPr>
              <w:t>沭阳如东中学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84" w:line="19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四星复审</w:t>
            </w:r>
          </w:p>
        </w:tc>
        <w:tc>
          <w:tcPr>
            <w:tcW w:w="2692" w:type="dxa"/>
            <w:vAlign w:val="top"/>
          </w:tcPr>
          <w:p>
            <w:pPr>
              <w:ind w:left="578"/>
              <w:spacing w:before="214" w:line="188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color w:val="474E57"/>
                <w:spacing w:val="12"/>
              </w:rPr>
              <w:t>11</w:t>
            </w:r>
            <w:r>
              <w:rPr>
                <w:rFonts w:ascii="SimSun" w:hAnsi="SimSun" w:eastAsia="SimSun" w:cs="SimSun"/>
                <w:sz w:val="26"/>
                <w:szCs w:val="26"/>
                <w:spacing w:val="12"/>
              </w:rPr>
              <w:t>月16-17日</w:t>
            </w:r>
          </w:p>
        </w:tc>
      </w:tr>
      <w:tr>
        <w:trPr>
          <w:trHeight w:val="470" w:hRule="atLeast"/>
        </w:trPr>
        <w:tc>
          <w:tcPr>
            <w:tcW w:w="13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第四组</w:t>
            </w:r>
          </w:p>
        </w:tc>
        <w:tc>
          <w:tcPr>
            <w:tcW w:w="3416" w:type="dxa"/>
            <w:vAlign w:val="top"/>
          </w:tcPr>
          <w:p>
            <w:pPr>
              <w:ind w:left="81"/>
              <w:spacing w:before="195" w:line="188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江苏省射阳中学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66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四星复审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184" w:line="18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11月14-15日</w:t>
            </w:r>
          </w:p>
        </w:tc>
      </w:tr>
      <w:tr>
        <w:trPr>
          <w:trHeight w:val="470" w:hRule="atLeast"/>
        </w:trPr>
        <w:tc>
          <w:tcPr>
            <w:tcW w:w="13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6" w:type="dxa"/>
            <w:vAlign w:val="top"/>
          </w:tcPr>
          <w:p>
            <w:pPr>
              <w:ind w:left="81"/>
              <w:spacing w:before="175" w:line="19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江苏省响水中学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66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四星复审</w:t>
            </w:r>
          </w:p>
        </w:tc>
        <w:tc>
          <w:tcPr>
            <w:tcW w:w="2692" w:type="dxa"/>
            <w:vAlign w:val="top"/>
          </w:tcPr>
          <w:p>
            <w:pPr>
              <w:ind w:left="578"/>
              <w:spacing w:before="205" w:line="188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color w:val="525B63"/>
                <w:spacing w:val="6"/>
              </w:rPr>
              <w:t>11月16-17</w:t>
            </w:r>
            <w:r>
              <w:rPr>
                <w:rFonts w:ascii="SimSun" w:hAnsi="SimSun" w:eastAsia="SimSun" w:cs="SimSun"/>
                <w:sz w:val="26"/>
                <w:szCs w:val="26"/>
                <w:color w:val="525B63"/>
                <w:spacing w:val="-36"/>
              </w:rPr>
              <w:t xml:space="preserve"> </w:t>
            </w:r>
            <w:r>
              <w:rPr>
                <w:rFonts w:ascii="SimSun" w:hAnsi="SimSun" w:eastAsia="SimSun" w:cs="SimSun"/>
                <w:sz w:val="26"/>
                <w:szCs w:val="26"/>
                <w:spacing w:val="6"/>
              </w:rPr>
              <w:t>日</w:t>
            </w:r>
          </w:p>
        </w:tc>
      </w:tr>
      <w:tr>
        <w:trPr>
          <w:trHeight w:val="479" w:hRule="atLeast"/>
        </w:trPr>
        <w:tc>
          <w:tcPr>
            <w:tcW w:w="13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第五组</w:t>
            </w:r>
          </w:p>
        </w:tc>
        <w:tc>
          <w:tcPr>
            <w:tcW w:w="3416" w:type="dxa"/>
            <w:vAlign w:val="top"/>
          </w:tcPr>
          <w:p>
            <w:pPr>
              <w:ind w:left="81"/>
              <w:spacing w:before="205" w:line="187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江苏省滨海中学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75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四星复审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205" w:line="187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11月14-15日</w:t>
            </w:r>
          </w:p>
        </w:tc>
      </w:tr>
      <w:tr>
        <w:trPr>
          <w:trHeight w:val="479" w:hRule="atLeast"/>
        </w:trPr>
        <w:tc>
          <w:tcPr>
            <w:tcW w:w="13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6" w:type="dxa"/>
            <w:vAlign w:val="top"/>
          </w:tcPr>
          <w:p>
            <w:pPr>
              <w:ind w:left="81"/>
              <w:spacing w:before="206" w:line="186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滨海县八滩中学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87" w:line="19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四星复审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215" w:line="187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7"/>
              </w:rPr>
              <w:t>11月16-17日</w:t>
            </w:r>
          </w:p>
        </w:tc>
      </w:tr>
      <w:tr>
        <w:trPr>
          <w:trHeight w:val="470" w:hRule="atLeast"/>
        </w:trPr>
        <w:tc>
          <w:tcPr>
            <w:tcW w:w="13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第六组</w:t>
            </w:r>
          </w:p>
        </w:tc>
        <w:tc>
          <w:tcPr>
            <w:tcW w:w="3416" w:type="dxa"/>
            <w:vAlign w:val="top"/>
          </w:tcPr>
          <w:p>
            <w:pPr>
              <w:ind w:left="81"/>
              <w:spacing w:before="186" w:line="18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江苏省金湖中学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78" w:line="19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四星复审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206" w:line="187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7"/>
              </w:rPr>
              <w:t>11月14-15日</w:t>
            </w:r>
          </w:p>
        </w:tc>
      </w:tr>
      <w:tr>
        <w:trPr>
          <w:trHeight w:val="479" w:hRule="atLeast"/>
        </w:trPr>
        <w:tc>
          <w:tcPr>
            <w:tcW w:w="13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6" w:type="dxa"/>
            <w:vAlign w:val="top"/>
          </w:tcPr>
          <w:p>
            <w:pPr>
              <w:ind w:left="81"/>
              <w:spacing w:before="196" w:line="18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江苏省郑梁梅高级中学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87" w:line="19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四星复审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196" w:line="18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11月16-17日</w:t>
            </w:r>
          </w:p>
        </w:tc>
      </w:tr>
      <w:tr>
        <w:trPr>
          <w:trHeight w:val="470" w:hRule="atLeast"/>
        </w:trPr>
        <w:tc>
          <w:tcPr>
            <w:tcW w:w="13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第七组</w:t>
            </w:r>
          </w:p>
        </w:tc>
        <w:tc>
          <w:tcPr>
            <w:tcW w:w="3416" w:type="dxa"/>
            <w:vAlign w:val="top"/>
          </w:tcPr>
          <w:p>
            <w:pPr>
              <w:ind w:left="81"/>
              <w:spacing w:before="10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扬州大学附属中学东部分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99" w:line="18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4"/>
              </w:rPr>
              <w:t>晋评四星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197" w:line="186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11月14-16日</w:t>
            </w:r>
          </w:p>
        </w:tc>
      </w:tr>
      <w:tr>
        <w:trPr>
          <w:trHeight w:val="479" w:hRule="atLeast"/>
        </w:trPr>
        <w:tc>
          <w:tcPr>
            <w:tcW w:w="13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6" w:type="dxa"/>
            <w:vAlign w:val="top"/>
          </w:tcPr>
          <w:p>
            <w:pPr>
              <w:ind w:left="81"/>
              <w:spacing w:before="196" w:line="18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泰州实验中学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208" w:line="192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color w:val="67717D"/>
                <w:spacing w:val="24"/>
              </w:rPr>
              <w:t>晋评四星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218" w:line="185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7"/>
              </w:rPr>
              <w:t>11月17-19日</w:t>
            </w:r>
          </w:p>
        </w:tc>
      </w:tr>
      <w:tr>
        <w:trPr>
          <w:trHeight w:val="479" w:hRule="atLeast"/>
        </w:trPr>
        <w:tc>
          <w:tcPr>
            <w:tcW w:w="13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第八组</w:t>
            </w:r>
          </w:p>
        </w:tc>
        <w:tc>
          <w:tcPr>
            <w:tcW w:w="3416" w:type="dxa"/>
            <w:vAlign w:val="top"/>
          </w:tcPr>
          <w:p>
            <w:pPr>
              <w:ind w:left="81"/>
              <w:spacing w:before="189" w:line="19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常熟市王淦昌高级中学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99" w:line="19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4"/>
              </w:rPr>
              <w:t>晋评四星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218" w:line="185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7"/>
              </w:rPr>
              <w:t>11月14-16日</w:t>
            </w:r>
          </w:p>
        </w:tc>
      </w:tr>
      <w:tr>
        <w:trPr>
          <w:trHeight w:val="470" w:hRule="atLeast"/>
        </w:trPr>
        <w:tc>
          <w:tcPr>
            <w:tcW w:w="13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6" w:type="dxa"/>
            <w:vAlign w:val="top"/>
          </w:tcPr>
          <w:p>
            <w:pPr>
              <w:ind w:left="81"/>
              <w:spacing w:before="189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常熟市海虞高级中学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90" w:line="19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4"/>
              </w:rPr>
              <w:t>晋评三星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199" w:line="18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11月17-19日</w:t>
            </w:r>
          </w:p>
        </w:tc>
      </w:tr>
      <w:tr>
        <w:trPr>
          <w:trHeight w:val="470" w:hRule="atLeast"/>
        </w:trPr>
        <w:tc>
          <w:tcPr>
            <w:tcW w:w="13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第九组</w:t>
            </w:r>
          </w:p>
        </w:tc>
        <w:tc>
          <w:tcPr>
            <w:tcW w:w="3416" w:type="dxa"/>
            <w:vAlign w:val="top"/>
          </w:tcPr>
          <w:p>
            <w:pPr>
              <w:ind w:left="81"/>
              <w:spacing w:before="180" w:line="19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昆山市巴城高级中学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81" w:line="19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晋评三星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209" w:line="185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7"/>
              </w:rPr>
              <w:t>11月14-16日</w:t>
            </w:r>
          </w:p>
        </w:tc>
      </w:tr>
      <w:tr>
        <w:trPr>
          <w:trHeight w:val="479" w:hRule="atLeast"/>
        </w:trPr>
        <w:tc>
          <w:tcPr>
            <w:tcW w:w="13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6" w:type="dxa"/>
            <w:vAlign w:val="top"/>
          </w:tcPr>
          <w:p>
            <w:pPr>
              <w:ind w:left="81"/>
              <w:spacing w:before="199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color w:val="646E79"/>
              </w:rPr>
              <w:t>江苏省苏州第</w:t>
            </w:r>
            <w:r>
              <w:rPr>
                <w:rFonts w:ascii="SimSun" w:hAnsi="SimSun" w:eastAsia="SimSun" w:cs="SimSun"/>
                <w:sz w:val="28"/>
                <w:szCs w:val="28"/>
              </w:rPr>
              <w:t>一</w:t>
            </w:r>
            <w:r>
              <w:rPr>
                <w:rFonts w:ascii="SimSun" w:hAnsi="SimSun" w:eastAsia="SimSun" w:cs="SimSun"/>
                <w:sz w:val="28"/>
                <w:szCs w:val="28"/>
                <w:color w:val="697481"/>
              </w:rPr>
              <w:t>中学校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211" w:line="190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color w:val="646D7A"/>
                <w:spacing w:val="26"/>
              </w:rPr>
              <w:t>四星复审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220" w:line="19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3"/>
              </w:rPr>
              <w:t>11月17-18日</w:t>
            </w:r>
          </w:p>
        </w:tc>
      </w:tr>
      <w:tr>
        <w:trPr>
          <w:trHeight w:val="470" w:hRule="atLeast"/>
        </w:trPr>
        <w:tc>
          <w:tcPr>
            <w:tcW w:w="13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第十组</w:t>
            </w:r>
          </w:p>
        </w:tc>
        <w:tc>
          <w:tcPr>
            <w:tcW w:w="3416" w:type="dxa"/>
            <w:vAlign w:val="top"/>
          </w:tcPr>
          <w:p>
            <w:pPr>
              <w:ind w:left="81"/>
              <w:spacing w:before="190" w:line="19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东台市唐洋中学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202" w:line="190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24"/>
              </w:rPr>
              <w:t>晋评四星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211" w:line="19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3"/>
              </w:rPr>
              <w:t>11月14-16日</w:t>
            </w:r>
          </w:p>
        </w:tc>
      </w:tr>
      <w:tr>
        <w:trPr>
          <w:trHeight w:val="470" w:hRule="atLeast"/>
        </w:trPr>
        <w:tc>
          <w:tcPr>
            <w:tcW w:w="13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6" w:type="dxa"/>
            <w:vAlign w:val="top"/>
          </w:tcPr>
          <w:p>
            <w:pPr>
              <w:ind w:left="81"/>
              <w:spacing w:before="190" w:line="19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color w:val="636C78"/>
                <w:spacing w:val="10"/>
              </w:rPr>
              <w:t>启东市第</w:t>
            </w: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>一</w:t>
            </w:r>
            <w:r>
              <w:rPr>
                <w:rFonts w:ascii="SimSun" w:hAnsi="SimSun" w:eastAsia="SimSun" w:cs="SimSun"/>
                <w:sz w:val="27"/>
                <w:szCs w:val="27"/>
                <w:color w:val="666F7B"/>
                <w:spacing w:val="10"/>
              </w:rPr>
              <w:t>中学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202" w:line="190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color w:val="656F7C"/>
                <w:spacing w:val="24"/>
              </w:rPr>
              <w:t>晋评四星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211" w:line="19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3"/>
              </w:rPr>
              <w:t>11月17-19日</w:t>
            </w:r>
          </w:p>
        </w:tc>
      </w:tr>
      <w:tr>
        <w:trPr>
          <w:trHeight w:val="490" w:hRule="atLeast"/>
        </w:trPr>
        <w:tc>
          <w:tcPr>
            <w:tcW w:w="1353" w:type="dxa"/>
            <w:vAlign w:val="top"/>
          </w:tcPr>
          <w:p>
            <w:pPr>
              <w:ind w:left="104"/>
              <w:spacing w:before="210" w:line="19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>第十一组</w:t>
            </w:r>
          </w:p>
        </w:tc>
        <w:tc>
          <w:tcPr>
            <w:tcW w:w="3416" w:type="dxa"/>
            <w:vAlign w:val="top"/>
          </w:tcPr>
          <w:p>
            <w:pPr>
              <w:ind w:left="81"/>
              <w:spacing w:before="219" w:line="192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21"/>
              </w:rPr>
              <w:t>邳州市新世纪学校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92" w:line="19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晋评三星</w:t>
            </w:r>
          </w:p>
        </w:tc>
        <w:tc>
          <w:tcPr>
            <w:tcW w:w="2692" w:type="dxa"/>
            <w:vAlign w:val="top"/>
          </w:tcPr>
          <w:p>
            <w:pPr>
              <w:ind w:left="568"/>
              <w:spacing w:before="221" w:line="191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7"/>
              </w:rPr>
              <w:t>11月14-16日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2070" w:h="16960"/>
          <w:pgMar w:top="1441" w:right="1465" w:bottom="1085" w:left="1535" w:header="0" w:footer="780" w:gutter="0"/>
        </w:sectPr>
        <w:rPr/>
      </w:pP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24"/>
        <w:spacing w:before="114" w:line="224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b/>
          <w:bCs/>
          <w:spacing w:val="1"/>
        </w:rPr>
        <w:t>附件2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3256"/>
        <w:spacing w:before="153" w:line="218" w:lineRule="auto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b/>
          <w:bCs/>
          <w:spacing w:val="-22"/>
        </w:rPr>
        <w:t>评</w:t>
      </w:r>
      <w:r>
        <w:rPr>
          <w:rFonts w:ascii="SimSun" w:hAnsi="SimSun" w:eastAsia="SimSun" w:cs="SimSun"/>
          <w:sz w:val="47"/>
          <w:szCs w:val="47"/>
          <w:spacing w:val="-30"/>
        </w:rPr>
        <w:t xml:space="preserve"> </w:t>
      </w:r>
      <w:r>
        <w:rPr>
          <w:rFonts w:ascii="SimSun" w:hAnsi="SimSun" w:eastAsia="SimSun" w:cs="SimSun"/>
          <w:sz w:val="47"/>
          <w:szCs w:val="47"/>
          <w:b/>
          <w:bCs/>
          <w:spacing w:val="-22"/>
        </w:rPr>
        <w:t>估</w:t>
      </w:r>
      <w:r>
        <w:rPr>
          <w:rFonts w:ascii="SimSun" w:hAnsi="SimSun" w:eastAsia="SimSun" w:cs="SimSun"/>
          <w:sz w:val="47"/>
          <w:szCs w:val="47"/>
          <w:spacing w:val="-21"/>
        </w:rPr>
        <w:t xml:space="preserve"> </w:t>
      </w:r>
      <w:r>
        <w:rPr>
          <w:rFonts w:ascii="SimSun" w:hAnsi="SimSun" w:eastAsia="SimSun" w:cs="SimSun"/>
          <w:sz w:val="47"/>
          <w:szCs w:val="47"/>
          <w:b/>
          <w:bCs/>
          <w:spacing w:val="-22"/>
        </w:rPr>
        <w:t>告</w:t>
      </w:r>
      <w:r>
        <w:rPr>
          <w:rFonts w:ascii="SimSun" w:hAnsi="SimSun" w:eastAsia="SimSun" w:cs="SimSun"/>
          <w:sz w:val="47"/>
          <w:szCs w:val="47"/>
          <w:spacing w:val="-30"/>
        </w:rPr>
        <w:t xml:space="preserve"> </w:t>
      </w:r>
      <w:r>
        <w:rPr>
          <w:rFonts w:ascii="SimSun" w:hAnsi="SimSun" w:eastAsia="SimSun" w:cs="SimSun"/>
          <w:sz w:val="47"/>
          <w:szCs w:val="47"/>
          <w:b/>
          <w:bCs/>
          <w:spacing w:val="-22"/>
        </w:rPr>
        <w:t>示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left="680"/>
        <w:spacing w:before="94" w:line="218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3"/>
        </w:rPr>
        <w:t>受省教育厅委托，江苏省普通高中星级评估专家组将于2022</w:t>
      </w:r>
    </w:p>
    <w:p>
      <w:pPr>
        <w:ind w:left="59"/>
        <w:spacing w:before="280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1"/>
        </w:rPr>
        <w:t>年</w:t>
      </w:r>
      <w:r>
        <w:rPr>
          <w:rFonts w:ascii="SimSun" w:hAnsi="SimSun" w:eastAsia="SimSun" w:cs="SimSun"/>
          <w:sz w:val="29"/>
          <w:szCs w:val="29"/>
          <w:spacing w:val="-25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1"/>
        </w:rPr>
        <w:t>1</w:t>
      </w:r>
      <w:r>
        <w:rPr>
          <w:rFonts w:ascii="SimSun" w:hAnsi="SimSun" w:eastAsia="SimSun" w:cs="SimSun"/>
          <w:sz w:val="29"/>
          <w:szCs w:val="29"/>
          <w:spacing w:val="-39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1"/>
        </w:rPr>
        <w:t>1</w:t>
      </w:r>
      <w:r>
        <w:rPr>
          <w:rFonts w:ascii="SimSun" w:hAnsi="SimSun" w:eastAsia="SimSun" w:cs="SimSun"/>
          <w:sz w:val="29"/>
          <w:szCs w:val="29"/>
          <w:spacing w:val="-52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1"/>
        </w:rPr>
        <w:t>月</w:t>
      </w:r>
      <w:r>
        <w:rPr>
          <w:rFonts w:ascii="SimSun" w:hAnsi="SimSun" w:eastAsia="SimSun" w:cs="SimSun"/>
          <w:sz w:val="29"/>
          <w:szCs w:val="29"/>
          <w:spacing w:val="5"/>
        </w:rPr>
        <w:t xml:space="preserve">  </w:t>
      </w:r>
      <w:r>
        <w:rPr>
          <w:rFonts w:ascii="SimSun" w:hAnsi="SimSun" w:eastAsia="SimSun" w:cs="SimSun"/>
          <w:sz w:val="29"/>
          <w:szCs w:val="29"/>
          <w:spacing w:val="1"/>
        </w:rPr>
        <w:t>日</w:t>
      </w:r>
      <w:r>
        <w:rPr>
          <w:rFonts w:ascii="SimSun" w:hAnsi="SimSun" w:eastAsia="SimSun" w:cs="SimSun"/>
          <w:sz w:val="29"/>
          <w:szCs w:val="29"/>
          <w:spacing w:val="15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1"/>
        </w:rPr>
        <w:t>至</w:t>
      </w:r>
      <w:r>
        <w:rPr>
          <w:rFonts w:ascii="SimSun" w:hAnsi="SimSun" w:eastAsia="SimSun" w:cs="SimSun"/>
          <w:sz w:val="29"/>
          <w:szCs w:val="29"/>
          <w:spacing w:val="17"/>
        </w:rPr>
        <w:t xml:space="preserve">  </w:t>
      </w:r>
      <w:r>
        <w:rPr>
          <w:rFonts w:ascii="SimSun" w:hAnsi="SimSun" w:eastAsia="SimSun" w:cs="SimSun"/>
          <w:sz w:val="29"/>
          <w:szCs w:val="29"/>
          <w:spacing w:val="1"/>
        </w:rPr>
        <w:t>日，对</w:t>
      </w:r>
      <w:r>
        <w:rPr>
          <w:rFonts w:ascii="SimSun" w:hAnsi="SimSun" w:eastAsia="SimSun" w:cs="SimSun"/>
          <w:sz w:val="29"/>
          <w:szCs w:val="29"/>
          <w:spacing w:val="8"/>
        </w:rPr>
        <w:t xml:space="preserve">             </w:t>
      </w:r>
      <w:r>
        <w:rPr>
          <w:rFonts w:ascii="SimSun" w:hAnsi="SimSun" w:eastAsia="SimSun" w:cs="SimSun"/>
          <w:sz w:val="29"/>
          <w:szCs w:val="29"/>
          <w:spacing w:val="1"/>
        </w:rPr>
        <w:t>学校进行</w:t>
      </w:r>
      <w:r>
        <w:rPr>
          <w:rFonts w:ascii="SimSun" w:hAnsi="SimSun" w:eastAsia="SimSun" w:cs="SimSun"/>
          <w:sz w:val="29"/>
          <w:szCs w:val="29"/>
          <w:spacing w:val="11"/>
        </w:rPr>
        <w:t xml:space="preserve">   </w:t>
      </w:r>
      <w:r>
        <w:rPr>
          <w:rFonts w:ascii="SimSun" w:hAnsi="SimSun" w:eastAsia="SimSun" w:cs="SimSun"/>
          <w:sz w:val="29"/>
          <w:szCs w:val="29"/>
          <w:spacing w:val="1"/>
        </w:rPr>
        <w:t>星级高中晋评</w:t>
      </w:r>
    </w:p>
    <w:p>
      <w:pPr>
        <w:ind w:left="170"/>
        <w:spacing w:before="274" w:line="617" w:lineRule="exac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35"/>
          <w:position w:val="24"/>
        </w:rPr>
        <w:t>(复审)现场考察。学校自评材料已发布在校园网(或学校微信</w:t>
      </w:r>
    </w:p>
    <w:p>
      <w:pPr>
        <w:ind w:left="59"/>
        <w:spacing w:line="216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39"/>
        </w:rPr>
        <w:t>公众号、教育局门户网站等),网址：</w:t>
      </w:r>
    </w:p>
    <w:p>
      <w:pPr>
        <w:ind w:left="59" w:right="5" w:firstLine="620"/>
        <w:spacing w:before="304" w:line="37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4"/>
        </w:rPr>
        <w:t>欢迎广大师生员工、社会人士审阅，如有意见请及时与专家</w:t>
      </w:r>
      <w:r>
        <w:rPr>
          <w:rFonts w:ascii="SimSun" w:hAnsi="SimSun" w:eastAsia="SimSun" w:cs="SimSun"/>
          <w:sz w:val="29"/>
          <w:szCs w:val="29"/>
          <w:spacing w:val="2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4"/>
        </w:rPr>
        <w:t>组交流情况。专家工作室地点：</w:t>
      </w:r>
      <w:r>
        <w:rPr>
          <w:rFonts w:ascii="SimSun" w:hAnsi="SimSun" w:eastAsia="SimSun" w:cs="SimSun"/>
          <w:sz w:val="29"/>
          <w:szCs w:val="29"/>
          <w:spacing w:val="8"/>
        </w:rPr>
        <w:t xml:space="preserve">              </w:t>
      </w:r>
      <w:r>
        <w:rPr>
          <w:rFonts w:ascii="SimSun" w:hAnsi="SimSun" w:eastAsia="SimSun" w:cs="SimSun"/>
          <w:sz w:val="29"/>
          <w:szCs w:val="29"/>
          <w:spacing w:val="-4"/>
        </w:rPr>
        <w:t>,</w:t>
      </w:r>
      <w:r>
        <w:rPr>
          <w:rFonts w:ascii="SimSun" w:hAnsi="SimSun" w:eastAsia="SimSun" w:cs="SimSun"/>
          <w:sz w:val="29"/>
          <w:szCs w:val="29"/>
          <w:spacing w:val="-60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4"/>
        </w:rPr>
        <w:t>联</w:t>
      </w:r>
      <w:r>
        <w:rPr>
          <w:rFonts w:ascii="SimSun" w:hAnsi="SimSun" w:eastAsia="SimSun" w:cs="SimSun"/>
          <w:sz w:val="29"/>
          <w:szCs w:val="29"/>
          <w:spacing w:val="-60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4"/>
        </w:rPr>
        <w:t>系</w:t>
      </w:r>
      <w:r>
        <w:rPr>
          <w:rFonts w:ascii="SimSun" w:hAnsi="SimSun" w:eastAsia="SimSun" w:cs="SimSun"/>
          <w:sz w:val="29"/>
          <w:szCs w:val="29"/>
          <w:spacing w:val="-31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4"/>
        </w:rPr>
        <w:t>电</w:t>
      </w:r>
      <w:r>
        <w:rPr>
          <w:rFonts w:ascii="SimSun" w:hAnsi="SimSun" w:eastAsia="SimSun" w:cs="SimSun"/>
          <w:sz w:val="29"/>
          <w:szCs w:val="29"/>
          <w:spacing w:val="-65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4"/>
        </w:rPr>
        <w:t>话</w:t>
      </w:r>
      <w:r>
        <w:rPr>
          <w:rFonts w:ascii="SimSun" w:hAnsi="SimSun" w:eastAsia="SimSun" w:cs="SimSun"/>
          <w:sz w:val="29"/>
          <w:szCs w:val="29"/>
          <w:spacing w:val="-15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4"/>
        </w:rPr>
        <w:t>(</w:t>
      </w:r>
      <w:r>
        <w:rPr>
          <w:rFonts w:ascii="SimSun" w:hAnsi="SimSun" w:eastAsia="SimSun" w:cs="SimSun"/>
          <w:sz w:val="29"/>
          <w:szCs w:val="29"/>
          <w:spacing w:val="-62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4"/>
        </w:rPr>
        <w:t>或</w:t>
      </w:r>
      <w:r>
        <w:rPr>
          <w:rFonts w:ascii="SimSun" w:hAnsi="SimSun" w:eastAsia="SimSun" w:cs="SimSun"/>
          <w:sz w:val="29"/>
          <w:szCs w:val="29"/>
          <w:spacing w:val="-65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4"/>
        </w:rPr>
        <w:t>手</w:t>
      </w:r>
    </w:p>
    <w:p>
      <w:pPr>
        <w:spacing w:before="1" w:line="218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35"/>
          <w:szCs w:val="35"/>
          <w:spacing w:val="25"/>
        </w:rPr>
        <w:t>机):</w:t>
      </w:r>
      <w:r>
        <w:rPr>
          <w:rFonts w:ascii="SimSun" w:hAnsi="SimSun" w:eastAsia="SimSun" w:cs="SimSun"/>
          <w:sz w:val="35"/>
          <w:szCs w:val="35"/>
          <w:spacing w:val="3"/>
        </w:rPr>
        <w:t xml:space="preserve">        </w:t>
      </w:r>
      <w:r>
        <w:rPr>
          <w:rFonts w:ascii="SimSun" w:hAnsi="SimSun" w:eastAsia="SimSun" w:cs="SimSun"/>
          <w:sz w:val="29"/>
          <w:szCs w:val="29"/>
          <w:spacing w:val="25"/>
        </w:rPr>
        <w:t>;举报电话：025</w:t>
      </w:r>
      <w:r>
        <w:rPr>
          <w:rFonts w:ascii="SimSun" w:hAnsi="SimSun" w:eastAsia="SimSun" w:cs="SimSun"/>
          <w:sz w:val="29"/>
          <w:szCs w:val="29"/>
          <w:spacing w:val="-96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25"/>
        </w:rPr>
        <w:t>—</w:t>
      </w:r>
      <w:r>
        <w:rPr>
          <w:rFonts w:ascii="SimSun" w:hAnsi="SimSun" w:eastAsia="SimSun" w:cs="SimSun"/>
          <w:sz w:val="29"/>
          <w:szCs w:val="29"/>
          <w:spacing w:val="-99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25"/>
        </w:rPr>
        <w:t>83335260。电子邮箱：</w:t>
      </w:r>
    </w:p>
    <w:p>
      <w:pPr>
        <w:ind w:left="59"/>
        <w:spacing w:before="240" w:line="184" w:lineRule="auto"/>
        <w:rPr>
          <w:rFonts w:ascii="SimSun" w:hAnsi="SimSun" w:eastAsia="SimSun" w:cs="SimSun"/>
          <w:sz w:val="35"/>
          <w:szCs w:val="35"/>
        </w:rPr>
      </w:pPr>
      <w:r>
        <w:rPr>
          <w:rFonts w:ascii="Times New Roman" w:hAnsi="Times New Roman" w:eastAsia="Times New Roman" w:cs="Times New Roman"/>
          <w:sz w:val="35"/>
          <w:szCs w:val="35"/>
          <w:u w:val="single" w:color="auto"/>
          <w:spacing w:val="-8"/>
        </w:rPr>
        <w:t>jsptgzxjpg@163.com</w:t>
      </w:r>
      <w:r>
        <w:rPr>
          <w:rFonts w:ascii="SimSun" w:hAnsi="SimSun" w:eastAsia="SimSun" w:cs="SimSun"/>
          <w:sz w:val="35"/>
          <w:szCs w:val="35"/>
          <w:spacing w:val="-8"/>
        </w:rPr>
        <w:t>。</w:t>
      </w:r>
    </w:p>
    <w:p>
      <w:pPr>
        <w:ind w:left="680"/>
        <w:spacing w:before="305" w:line="641" w:lineRule="exac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3"/>
          <w:position w:val="26"/>
        </w:rPr>
        <w:t>如通过来信、电子邮箱等方式举报，敬请如实具名，并留下</w:t>
      </w:r>
    </w:p>
    <w:p>
      <w:pPr>
        <w:ind w:left="59"/>
        <w:spacing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7"/>
        </w:rPr>
        <w:t>联系方式，我们一定履行保密责任，并及时回复查处结果。</w:t>
      </w:r>
    </w:p>
    <w:p>
      <w:pPr>
        <w:ind w:left="680"/>
        <w:spacing w:before="284" w:line="218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16"/>
        </w:rPr>
        <w:t>特此告示。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right="8"/>
        <w:spacing w:before="95" w:line="622" w:lineRule="exact"/>
        <w:jc w:val="righ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6"/>
          <w:position w:val="25"/>
        </w:rPr>
        <w:t>江苏省普通高中星级评估现场考察专家组</w:t>
      </w:r>
    </w:p>
    <w:p>
      <w:pPr>
        <w:ind w:left="5190"/>
        <w:spacing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39"/>
        </w:rPr>
        <w:t>2022年11月</w:t>
      </w:r>
      <w:r>
        <w:rPr>
          <w:rFonts w:ascii="SimSun" w:hAnsi="SimSun" w:eastAsia="SimSun" w:cs="SimSun"/>
          <w:sz w:val="29"/>
          <w:szCs w:val="29"/>
          <w:spacing w:val="38"/>
        </w:rPr>
        <w:t xml:space="preserve">  </w:t>
      </w:r>
      <w:r>
        <w:rPr>
          <w:rFonts w:ascii="SimSun" w:hAnsi="SimSun" w:eastAsia="SimSun" w:cs="SimSun"/>
          <w:sz w:val="29"/>
          <w:szCs w:val="29"/>
          <w:spacing w:val="39"/>
        </w:rPr>
        <w:t>日</w:t>
      </w:r>
    </w:p>
    <w:p>
      <w:pPr>
        <w:sectPr>
          <w:footerReference w:type="default" r:id="rId8"/>
          <w:pgSz w:w="11900" w:h="16840"/>
          <w:pgMar w:top="1431" w:right="1471" w:bottom="1033" w:left="1559" w:header="0" w:footer="745" w:gutter="0"/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14"/>
        <w:spacing w:before="104" w:line="22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25"/>
        </w:rPr>
        <w:t>附件3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1126"/>
        <w:spacing w:before="14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4"/>
        </w:rPr>
        <w:t>现场考察工作疫情常态化防控须知</w:t>
      </w:r>
    </w:p>
    <w:p>
      <w:pPr>
        <w:ind w:left="3190"/>
        <w:spacing w:before="341" w:line="223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4"/>
        </w:rPr>
        <w:t>江苏省教育评估院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9" w:right="114" w:firstLine="629"/>
        <w:spacing w:before="104" w:line="323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</w:rPr>
        <w:t>为贯彻落实教育部和省教育厅疫情防控工作有关要求，统筹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做好现场考察工作与新冠肺炎疫情防控工作，有效保证现场考察</w:t>
      </w:r>
      <w:r>
        <w:rPr>
          <w:rFonts w:ascii="SimSun" w:hAnsi="SimSun" w:eastAsia="SimSun" w:cs="SimSun"/>
          <w:sz w:val="32"/>
          <w:szCs w:val="32"/>
          <w:spacing w:val="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7"/>
        </w:rPr>
        <w:t>期间师生与专家组成员身体健康和生命安全，省教育评估院特制</w:t>
      </w:r>
      <w:r>
        <w:rPr>
          <w:rFonts w:ascii="SimSun" w:hAnsi="SimSun" w:eastAsia="SimSun" w:cs="SimSun"/>
          <w:sz w:val="32"/>
          <w:szCs w:val="32"/>
          <w:spacing w:val="1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定《现场考察工作疫情常态化防控须知》,请参评单位、专家组</w:t>
      </w:r>
    </w:p>
    <w:p>
      <w:pPr>
        <w:ind w:left="9"/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和我院各项目组遵照执行。</w:t>
      </w:r>
    </w:p>
    <w:p>
      <w:pPr>
        <w:ind w:left="614"/>
        <w:spacing w:before="175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8"/>
        </w:rPr>
        <w:t>一</w:t>
      </w:r>
      <w:r>
        <w:rPr>
          <w:rFonts w:ascii="SimHei" w:hAnsi="SimHei" w:eastAsia="SimHei" w:cs="SimHei"/>
          <w:sz w:val="32"/>
          <w:szCs w:val="32"/>
          <w:spacing w:val="-72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8"/>
        </w:rPr>
        <w:t>、强化组织保障</w:t>
      </w:r>
    </w:p>
    <w:p>
      <w:pPr>
        <w:ind w:left="9" w:right="104" w:firstLine="629"/>
        <w:spacing w:before="183" w:line="323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1.落实防控工作责任。要持续强化疫情防控意识，健全疫情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防控组织体系，压实防控工作责任，统筹疫情防控与现场考察工</w:t>
      </w:r>
      <w:r>
        <w:rPr>
          <w:rFonts w:ascii="SimSun" w:hAnsi="SimSun" w:eastAsia="SimSun" w:cs="SimSun"/>
          <w:sz w:val="32"/>
          <w:szCs w:val="32"/>
          <w:spacing w:val="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7"/>
        </w:rPr>
        <w:t>作安排。专家入校前，现场考察单位要成立现场考察疫情防控专</w:t>
      </w:r>
      <w:r>
        <w:rPr>
          <w:rFonts w:ascii="SimSun" w:hAnsi="SimSun" w:eastAsia="SimSun" w:cs="SimSun"/>
          <w:sz w:val="32"/>
          <w:szCs w:val="32"/>
          <w:spacing w:val="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项工作小组，负责现场考察期间防疫工作的领导、统筹、服务和</w:t>
      </w:r>
    </w:p>
    <w:p>
      <w:pPr>
        <w:spacing w:before="1"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监督。</w:t>
      </w:r>
    </w:p>
    <w:p>
      <w:pPr>
        <w:ind w:left="9" w:right="70" w:firstLine="629"/>
        <w:spacing w:before="174" w:line="323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2.制定防控工作方案和应急预案。现场考察单位要精准把握</w:t>
      </w:r>
      <w:r>
        <w:rPr>
          <w:rFonts w:ascii="SimSun" w:hAnsi="SimSun" w:eastAsia="SimSun" w:cs="SimSun"/>
          <w:sz w:val="32"/>
          <w:szCs w:val="32"/>
          <w:spacing w:val="17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本地区疫情防控形势，制定周密的疫情防控工作方案，细化现场</w:t>
      </w:r>
      <w:r>
        <w:rPr>
          <w:rFonts w:ascii="SimSun" w:hAnsi="SimSun" w:eastAsia="SimSun" w:cs="SimSun"/>
          <w:sz w:val="32"/>
          <w:szCs w:val="32"/>
          <w:spacing w:val="1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考察事前、事中、事后各环节的防控标准和具体要</w:t>
      </w:r>
      <w:r>
        <w:rPr>
          <w:rFonts w:ascii="SimSun" w:hAnsi="SimSun" w:eastAsia="SimSun" w:cs="SimSun"/>
          <w:sz w:val="32"/>
          <w:szCs w:val="32"/>
          <w:spacing w:val="-7"/>
        </w:rPr>
        <w:t>求。提前与当</w:t>
      </w:r>
    </w:p>
    <w:p>
      <w:pPr>
        <w:ind w:left="9"/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"/>
        </w:rPr>
        <w:t>地疾控部门、定点医疗机构、社区卫生服务中心进行沟通协调，</w:t>
      </w:r>
    </w:p>
    <w:p>
      <w:pPr>
        <w:sectPr>
          <w:footerReference w:type="default" r:id="rId9"/>
          <w:pgSz w:w="11900" w:h="16840"/>
          <w:pgMar w:top="1431" w:right="1389" w:bottom="1032" w:left="1589" w:header="0" w:footer="717" w:gutter="0"/>
        </w:sectPr>
        <w:rPr/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before="100" w:line="558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  <w:position w:val="18"/>
        </w:rPr>
        <w:t>做好预防和处置疫情突发事件的预案。防控工作方案作为迎评工</w:t>
      </w:r>
    </w:p>
    <w:p>
      <w:pPr>
        <w:spacing w:before="1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作方案的组成部分，于现场考察前一周报备省教育评估院。</w:t>
      </w:r>
    </w:p>
    <w:p>
      <w:pPr>
        <w:ind w:right="46" w:firstLine="599"/>
        <w:spacing w:before="206" w:line="333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3.建立防疫日报制度。要指定专人负责现场考察期间疫情防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控情况联系和报送工作，每天定时向省教育评估院项目组报告师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生和专家组成员健康状况。现场考察前和考察后14天内，如有</w:t>
      </w:r>
    </w:p>
    <w:p>
      <w:pPr>
        <w:spacing w:before="1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特殊情况，应及时向省教育评估院报告。</w:t>
      </w:r>
    </w:p>
    <w:p>
      <w:pPr>
        <w:ind w:left="604"/>
        <w:spacing w:before="210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二、</w:t>
      </w:r>
      <w:r>
        <w:rPr>
          <w:rFonts w:ascii="SimHei" w:hAnsi="SimHei" w:eastAsia="SimHei" w:cs="SimHei"/>
          <w:sz w:val="31"/>
          <w:szCs w:val="31"/>
          <w:spacing w:val="-61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细化工作安排</w:t>
      </w:r>
    </w:p>
    <w:p>
      <w:pPr>
        <w:ind w:right="9" w:firstLine="599"/>
        <w:spacing w:before="181" w:line="33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4.专家接送安排。专家进校前，应向项目组提供健康</w:t>
      </w:r>
      <w:r>
        <w:rPr>
          <w:rFonts w:ascii="SimSun" w:hAnsi="SimSun" w:eastAsia="SimSun" w:cs="SimSun"/>
          <w:sz w:val="31"/>
          <w:szCs w:val="31"/>
          <w:spacing w:val="4"/>
        </w:rPr>
        <w:t>码和近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7日行程。邻近地区的专家，往返交通应尽量采用点对点接送的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方式；较远地区的专家，往返采用公共交通工具时，应提醒专家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备好防护用品、做好防护工作。</w:t>
      </w:r>
    </w:p>
    <w:p>
      <w:pPr>
        <w:ind w:firstLine="599"/>
        <w:spacing w:before="203" w:line="33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5.专家住宿与用餐安排。现场考察单位和专家</w:t>
      </w:r>
      <w:r>
        <w:rPr>
          <w:rFonts w:ascii="SimSun" w:hAnsi="SimSun" w:eastAsia="SimSun" w:cs="SimSun"/>
          <w:sz w:val="31"/>
          <w:szCs w:val="31"/>
          <w:spacing w:val="6"/>
        </w:rPr>
        <w:t>组成员要严格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执行入住宾馆的疫情防控管理规定，专家组房间应尽量集中安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5"/>
        </w:rPr>
        <w:t>排，减少与其他人员的接触机会。安排专家组在固定地点分散独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自就餐，如确需集中就餐，应采用分餐制，就餐者之间保持安全</w:t>
      </w:r>
    </w:p>
    <w:p>
      <w:pPr>
        <w:spacing w:before="2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距离。评估期间不擅离住宿地和考察单位。</w:t>
      </w:r>
    </w:p>
    <w:p>
      <w:pPr>
        <w:ind w:right="18" w:firstLine="599"/>
        <w:spacing w:before="192" w:line="33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6.会议场所防护。召开自评说明会和意见反馈会应控制</w:t>
      </w:r>
      <w:r>
        <w:rPr>
          <w:rFonts w:ascii="SimSun" w:hAnsi="SimSun" w:eastAsia="SimSun" w:cs="SimSun"/>
          <w:sz w:val="31"/>
          <w:szCs w:val="31"/>
          <w:spacing w:val="4"/>
        </w:rPr>
        <w:t>参会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人数(50人以内),控制人员密度(座位四周间距不少于一米);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会前、会中、会后，要注意通风换气、保持空气流通；参会人员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应按规定佩戴口罩。汇报会、情况说明会和意见反馈会如人数较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多，可采用现场与网络视频相结合的方式进行</w:t>
      </w:r>
      <w:r>
        <w:rPr>
          <w:rFonts w:ascii="SimSun" w:hAnsi="SimSun" w:eastAsia="SimSun" w:cs="SimSun"/>
          <w:sz w:val="31"/>
          <w:szCs w:val="31"/>
          <w:spacing w:val="5"/>
        </w:rPr>
        <w:t>。</w:t>
      </w:r>
    </w:p>
    <w:p>
      <w:pPr>
        <w:sectPr>
          <w:footerReference w:type="default" r:id="rId10"/>
          <w:pgSz w:w="11900" w:h="16840"/>
          <w:pgMar w:top="1431" w:right="1456" w:bottom="1017" w:left="1599" w:header="0" w:footer="710" w:gutter="0"/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right="118" w:firstLine="599"/>
        <w:spacing w:before="101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7.考察场所管理。现场考察如涉及实验室、图书馆、实习实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训基地等场所，需做好事前事后清洁消毒。考察过程中，要尽可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2"/>
        </w:rPr>
        <w:t>能减少陪同人员，在经过通道、电梯、楼梯时保持人员适当间距。</w:t>
      </w:r>
    </w:p>
    <w:p>
      <w:pPr>
        <w:ind w:left="599"/>
        <w:spacing w:before="191" w:line="559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  <w:position w:val="18"/>
        </w:rPr>
        <w:t>8.防疫物资保障。要保障专家组成员的医用口罩、洗手液、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消毒湿巾、体温计等基本防疫用品配备。</w:t>
      </w:r>
    </w:p>
    <w:p>
      <w:pPr>
        <w:ind w:left="604"/>
        <w:spacing w:before="220" w:line="223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三、</w:t>
      </w:r>
      <w:r>
        <w:rPr>
          <w:rFonts w:ascii="SimHei" w:hAnsi="SimHei" w:eastAsia="SimHei" w:cs="SimHei"/>
          <w:sz w:val="31"/>
          <w:szCs w:val="31"/>
          <w:spacing w:val="-65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规范应急处置</w:t>
      </w:r>
    </w:p>
    <w:p>
      <w:pPr>
        <w:ind w:right="135" w:firstLine="599"/>
        <w:spacing w:before="186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9.风险等级变化早报告。如所在地区新冠肺炎疫情风险等级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发生变化，应及时报告省教育评估院。省教育评估院将按防疫工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作规定同步上报，并视当地疫情防控要求及时采取相应措施</w:t>
      </w:r>
      <w:r>
        <w:rPr>
          <w:rFonts w:ascii="SimSun" w:hAnsi="SimSun" w:eastAsia="SimSun" w:cs="SimSun"/>
          <w:sz w:val="31"/>
          <w:szCs w:val="31"/>
          <w:spacing w:val="7"/>
        </w:rPr>
        <w:t>。</w:t>
      </w:r>
    </w:p>
    <w:p>
      <w:pPr>
        <w:ind w:right="109" w:firstLine="599"/>
        <w:spacing w:before="192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10.出现症状早处置。现场考察单位应指定专人实时了解专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5"/>
        </w:rPr>
        <w:t>家和师生员工的健康状况。如有人员出现发热等症状，应立即启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动应急预案，按照相关规范要求及时处置。</w:t>
      </w:r>
    </w:p>
    <w:sectPr>
      <w:footerReference w:type="default" r:id="rId11"/>
      <w:pgSz w:w="11900" w:h="16840"/>
      <w:pgMar w:top="1431" w:right="1365" w:bottom="1037" w:left="1589" w:header="0" w:footer="72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0"/>
      <w:spacing w:after="149" w:line="60" w:lineRule="exact"/>
      <w:textAlignment w:val="center"/>
      <w:rPr/>
    </w:pPr>
    <w:r>
      <w:drawing>
        <wp:inline distT="0" distB="0" distL="0" distR="0">
          <wp:extent cx="5676948" cy="38101"/>
          <wp:effectExtent l="0" t="0" r="0" b="0"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676948" cy="38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ind w:left="4500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00"/>
      <w:spacing w:before="1" w:line="182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0"/>
      <w:spacing w:line="183" w:lineRule="auto"/>
      <w:rPr>
        <w:rFonts w:ascii="SimSun" w:hAnsi="SimSun" w:eastAsia="SimSun" w:cs="SimSun"/>
        <w:sz w:val="32"/>
        <w:szCs w:val="32"/>
      </w:rPr>
    </w:pPr>
    <w:r>
      <w:rPr>
        <w:rFonts w:ascii="SimSun" w:hAnsi="SimSun" w:eastAsia="SimSun" w:cs="SimSun"/>
        <w:sz w:val="32"/>
        <w:szCs w:val="32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0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95"/>
      <w:spacing w:before="1" w:line="181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80"/>
      <w:spacing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50"/>
      <w:spacing w:before="1" w:line="181" w:lineRule="auto"/>
      <w:rPr>
        <w:rFonts w:ascii="SimSun" w:hAnsi="SimSun" w:eastAsia="SimSun" w:cs="SimSun"/>
        <w:sz w:val="32"/>
        <w:szCs w:val="32"/>
      </w:rPr>
    </w:pPr>
    <w:r>
      <w:rPr>
        <w:rFonts w:ascii="SimSun" w:hAnsi="SimSun" w:eastAsia="SimSun" w:cs="SimSun"/>
        <w:sz w:val="32"/>
        <w:szCs w:val="32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40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0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image" Target="media/image3.png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2.jpeg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6368a1152ba2c4001565d2d1</cp:keywords>
  <dcterms:created xsi:type="dcterms:W3CDTF">2022-11-07T14:09:44Z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2022-11-07T14:09:45</vt:filetime>
  </property>
</Properties>
</file>