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方正姚体简体" w:hAnsi="方正姚体简体" w:eastAsia="方正姚体简体" w:cs="方正姚体简体"/>
                <w:b/>
                <w:bCs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  <w:vertAlign w:val="baseline"/>
                <w:lang w:val="en-US" w:eastAsia="zh-CN"/>
              </w:rPr>
              <w:t>昆山市巴城高级中学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姚体简体" w:hAnsi="方正姚体简体" w:eastAsia="方正姚体简体" w:cs="方正姚体简体"/>
                <w:b/>
                <w:bCs/>
                <w:color w:val="FF0000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435610</wp:posOffset>
                      </wp:positionV>
                      <wp:extent cx="168910" cy="157480"/>
                      <wp:effectExtent l="19685" t="20320" r="27305" b="25400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03625" y="2640330"/>
                                <a:ext cx="168910" cy="1574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96.75pt;margin-top:34.3pt;height:12.4pt;width:13.3pt;z-index:251659264;v-text-anchor:middle;mso-width-relative:page;mso-height-relative:page;" fillcolor="#FF0000" filled="t" stroked="t" coordsize="168910,157480" o:gfxdata="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ykBk9gAAAAJAQAADwAAAAAAAAABACAA&#10;AAAiAAAAZHJzL2Rvd25yZXYueG1sUEsBAhQAFAAAAAgAh07iQEj4YYp/AgAAAwUAAA4AAAAAAAAA&#10;AQAgAAAAJwEAAGRycy9lMm9Eb2MueG1sUEsFBgAAAAAGAAYAWQEAABgGAAAAAA==&#10;" path="m0,60151l64518,60152,84455,0,104391,60152,168909,60151,116713,97327,136650,157479,84455,120303,32259,157479,52196,97327xe">
                      <v:path o:connectlocs="84455,0;0,60151;32259,157479;136650,157479;168909,60151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巴高〔2022〕01号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" w:lineRule="auto"/>
        <w:textAlignment w:val="auto"/>
        <w:rPr>
          <w:rFonts w:hint="eastAsia"/>
          <w:color w:val="FF0000"/>
          <w:sz w:val="30"/>
          <w:szCs w:val="30"/>
          <w:u w:val="thick"/>
          <w:lang w:val="en-US" w:eastAsia="zh-CN"/>
        </w:rPr>
      </w:pPr>
      <w:r>
        <w:rPr>
          <w:rFonts w:hint="eastAsia"/>
          <w:color w:val="FF0000"/>
          <w:sz w:val="21"/>
          <w:u w:val="thick"/>
          <w:lang w:val="en-US" w:eastAsia="zh-CN"/>
        </w:rPr>
        <w:t xml:space="preserve">  </w:t>
      </w:r>
      <w:r>
        <w:rPr>
          <w:rFonts w:hint="eastAsia"/>
          <w:color w:val="FF0000"/>
          <w:sz w:val="30"/>
          <w:szCs w:val="30"/>
          <w:u w:val="thick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/>
          <w:color w:val="FF0000"/>
          <w:u w:val="thick"/>
          <w:lang w:val="en-US" w:eastAsia="zh-CN"/>
        </w:rPr>
        <w:t xml:space="preserve"> </w:t>
      </w:r>
      <w:r>
        <w:rPr>
          <w:rFonts w:hint="eastAsia"/>
          <w:color w:val="FF0000"/>
          <w:sz w:val="30"/>
          <w:szCs w:val="30"/>
          <w:u w:val="thick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thick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u w:val="thick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关于成立2021年度考核工作领导小组的通知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全体教职工：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为做好2021年度学校在编在岗工作人员考核工作，根据昆山市教育局《关于做好2021年教育系统年度考核工作的通知》（昆教〔2021〕144号）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要求，经研究决定，成立昆山市巴城高级中学2021年度考核工作领导小组：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组  长：陈祥龙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组  员：石南山   李  胜   金佩霞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于广春   张  莉   吴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       昆山市巴城高级中学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                         2022年01月05日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2C6B"/>
    <w:rsid w:val="11412BE3"/>
    <w:rsid w:val="3EA6332A"/>
    <w:rsid w:val="520444FD"/>
    <w:rsid w:val="5BBF10BB"/>
    <w:rsid w:val="6447361F"/>
    <w:rsid w:val="6B405DE9"/>
    <w:rsid w:val="76C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WPS_1467365420</cp:lastModifiedBy>
  <dcterms:modified xsi:type="dcterms:W3CDTF">2022-01-05T02:11:40Z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54468E9BFD5A4A418D7121D2753091B8</vt:lpwstr>
  </property>
</Properties>
</file>